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C71940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1940">
        <w:rPr>
          <w:rFonts w:ascii="Times New Roman" w:hAnsi="Times New Roman" w:cs="Times New Roman"/>
          <w:sz w:val="28"/>
          <w:szCs w:val="28"/>
        </w:rPr>
        <w:tab/>
      </w:r>
      <w:r w:rsidRPr="00C71940">
        <w:rPr>
          <w:rFonts w:ascii="Times New Roman" w:hAnsi="Times New Roman" w:cs="Times New Roman"/>
          <w:sz w:val="28"/>
          <w:szCs w:val="28"/>
        </w:rPr>
        <w:tab/>
      </w:r>
      <w:r w:rsidRPr="00C71940">
        <w:rPr>
          <w:rFonts w:ascii="Times New Roman" w:hAnsi="Times New Roman" w:cs="Times New Roman"/>
          <w:sz w:val="28"/>
          <w:szCs w:val="28"/>
        </w:rPr>
        <w:tab/>
      </w:r>
      <w:r w:rsidRPr="00C71940">
        <w:rPr>
          <w:rFonts w:ascii="Times New Roman" w:hAnsi="Times New Roman" w:cs="Times New Roman"/>
          <w:sz w:val="28"/>
          <w:szCs w:val="28"/>
        </w:rPr>
        <w:tab/>
      </w:r>
      <w:r w:rsidRPr="00C71940">
        <w:rPr>
          <w:rFonts w:ascii="Times New Roman" w:hAnsi="Times New Roman" w:cs="Times New Roman"/>
          <w:sz w:val="28"/>
          <w:szCs w:val="28"/>
        </w:rPr>
        <w:tab/>
      </w:r>
      <w:r w:rsidR="00BC6AED" w:rsidRPr="00C71940">
        <w:rPr>
          <w:rFonts w:ascii="Times New Roman" w:hAnsi="Times New Roman" w:cs="Times New Roman"/>
          <w:sz w:val="28"/>
          <w:szCs w:val="28"/>
        </w:rPr>
        <w:tab/>
      </w:r>
      <w:r w:rsidR="00BC6AED" w:rsidRPr="00C71940">
        <w:rPr>
          <w:rFonts w:ascii="Times New Roman" w:hAnsi="Times New Roman" w:cs="Times New Roman"/>
          <w:sz w:val="28"/>
          <w:szCs w:val="28"/>
        </w:rPr>
        <w:tab/>
      </w:r>
      <w:r w:rsidR="00BC6AED" w:rsidRPr="00C71940">
        <w:rPr>
          <w:rFonts w:ascii="Times New Roman" w:hAnsi="Times New Roman" w:cs="Times New Roman"/>
          <w:sz w:val="28"/>
          <w:szCs w:val="28"/>
        </w:rPr>
        <w:tab/>
      </w:r>
      <w:r w:rsidR="00BC6AED" w:rsidRPr="00C71940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7</w:t>
      </w:r>
    </w:p>
    <w:p w:rsidR="002A0070" w:rsidRPr="00C71940" w:rsidRDefault="002A0070" w:rsidP="00B570B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1940">
        <w:rPr>
          <w:rFonts w:ascii="Times New Roman" w:hAnsi="Times New Roman" w:cs="Times New Roman"/>
          <w:sz w:val="28"/>
          <w:szCs w:val="28"/>
        </w:rPr>
        <w:tab/>
      </w:r>
      <w:r w:rsidRPr="00C71940">
        <w:rPr>
          <w:rFonts w:ascii="Times New Roman" w:hAnsi="Times New Roman" w:cs="Times New Roman"/>
          <w:sz w:val="28"/>
          <w:szCs w:val="28"/>
        </w:rPr>
        <w:tab/>
      </w:r>
      <w:r w:rsidRPr="00C71940">
        <w:rPr>
          <w:rFonts w:ascii="Times New Roman" w:hAnsi="Times New Roman" w:cs="Times New Roman"/>
          <w:sz w:val="28"/>
          <w:szCs w:val="28"/>
        </w:rPr>
        <w:tab/>
      </w:r>
      <w:r w:rsidRPr="00C71940">
        <w:rPr>
          <w:rFonts w:ascii="Times New Roman" w:hAnsi="Times New Roman" w:cs="Times New Roman"/>
          <w:sz w:val="28"/>
          <w:szCs w:val="28"/>
        </w:rPr>
        <w:tab/>
      </w:r>
      <w:r w:rsidRPr="00C71940">
        <w:rPr>
          <w:rFonts w:ascii="Times New Roman" w:hAnsi="Times New Roman" w:cs="Times New Roman"/>
          <w:sz w:val="28"/>
          <w:szCs w:val="28"/>
        </w:rPr>
        <w:tab/>
      </w:r>
      <w:r w:rsidRPr="00C71940">
        <w:rPr>
          <w:rFonts w:ascii="Times New Roman" w:hAnsi="Times New Roman" w:cs="Times New Roman"/>
          <w:sz w:val="28"/>
          <w:szCs w:val="28"/>
        </w:rPr>
        <w:tab/>
      </w:r>
      <w:r w:rsidRPr="00C71940">
        <w:rPr>
          <w:rFonts w:ascii="Times New Roman" w:hAnsi="Times New Roman" w:cs="Times New Roman"/>
          <w:sz w:val="28"/>
          <w:szCs w:val="28"/>
        </w:rPr>
        <w:tab/>
      </w:r>
      <w:r w:rsidRPr="00C71940">
        <w:rPr>
          <w:rFonts w:ascii="Times New Roman" w:hAnsi="Times New Roman" w:cs="Times New Roman"/>
          <w:sz w:val="28"/>
          <w:szCs w:val="28"/>
        </w:rPr>
        <w:tab/>
      </w:r>
      <w:r w:rsidRPr="00C71940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C71940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1940">
        <w:rPr>
          <w:rFonts w:ascii="Times New Roman" w:hAnsi="Times New Roman" w:cs="Times New Roman"/>
          <w:sz w:val="28"/>
          <w:szCs w:val="28"/>
        </w:rPr>
        <w:tab/>
      </w:r>
      <w:r w:rsidRPr="00C71940">
        <w:rPr>
          <w:rFonts w:ascii="Times New Roman" w:hAnsi="Times New Roman" w:cs="Times New Roman"/>
          <w:sz w:val="28"/>
          <w:szCs w:val="28"/>
        </w:rPr>
        <w:tab/>
      </w:r>
      <w:r w:rsidRPr="00C71940">
        <w:rPr>
          <w:rFonts w:ascii="Times New Roman" w:hAnsi="Times New Roman" w:cs="Times New Roman"/>
          <w:sz w:val="28"/>
          <w:szCs w:val="28"/>
        </w:rPr>
        <w:tab/>
      </w:r>
      <w:r w:rsidRPr="00C71940">
        <w:rPr>
          <w:rFonts w:ascii="Times New Roman" w:hAnsi="Times New Roman" w:cs="Times New Roman"/>
          <w:sz w:val="28"/>
          <w:szCs w:val="28"/>
        </w:rPr>
        <w:tab/>
      </w:r>
      <w:r w:rsidRPr="00C71940">
        <w:rPr>
          <w:rFonts w:ascii="Times New Roman" w:hAnsi="Times New Roman" w:cs="Times New Roman"/>
          <w:sz w:val="28"/>
          <w:szCs w:val="28"/>
        </w:rPr>
        <w:tab/>
      </w:r>
      <w:r w:rsidRPr="00C71940">
        <w:rPr>
          <w:rFonts w:ascii="Times New Roman" w:hAnsi="Times New Roman" w:cs="Times New Roman"/>
          <w:sz w:val="28"/>
          <w:szCs w:val="28"/>
        </w:rPr>
        <w:tab/>
      </w:r>
      <w:r w:rsidRPr="00C71940">
        <w:rPr>
          <w:rFonts w:ascii="Times New Roman" w:hAnsi="Times New Roman" w:cs="Times New Roman"/>
          <w:sz w:val="28"/>
          <w:szCs w:val="28"/>
        </w:rPr>
        <w:tab/>
      </w:r>
      <w:r w:rsidRPr="00C71940">
        <w:rPr>
          <w:rFonts w:ascii="Times New Roman" w:hAnsi="Times New Roman" w:cs="Times New Roman"/>
          <w:sz w:val="28"/>
          <w:szCs w:val="28"/>
        </w:rPr>
        <w:tab/>
      </w:r>
      <w:r w:rsidRPr="00C71940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C71940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1940">
        <w:rPr>
          <w:rFonts w:ascii="Times New Roman" w:hAnsi="Times New Roman" w:cs="Times New Roman"/>
          <w:sz w:val="28"/>
          <w:szCs w:val="28"/>
        </w:rPr>
        <w:tab/>
      </w:r>
      <w:r w:rsidRPr="00C71940">
        <w:rPr>
          <w:rFonts w:ascii="Times New Roman" w:hAnsi="Times New Roman" w:cs="Times New Roman"/>
          <w:sz w:val="28"/>
          <w:szCs w:val="28"/>
        </w:rPr>
        <w:tab/>
      </w:r>
      <w:r w:rsidRPr="00C71940">
        <w:rPr>
          <w:rFonts w:ascii="Times New Roman" w:hAnsi="Times New Roman" w:cs="Times New Roman"/>
          <w:sz w:val="28"/>
          <w:szCs w:val="28"/>
        </w:rPr>
        <w:tab/>
      </w:r>
      <w:r w:rsidRPr="00C71940">
        <w:rPr>
          <w:rFonts w:ascii="Times New Roman" w:hAnsi="Times New Roman" w:cs="Times New Roman"/>
          <w:sz w:val="28"/>
          <w:szCs w:val="28"/>
        </w:rPr>
        <w:tab/>
      </w:r>
      <w:r w:rsidRPr="00C71940">
        <w:rPr>
          <w:rFonts w:ascii="Times New Roman" w:hAnsi="Times New Roman" w:cs="Times New Roman"/>
          <w:sz w:val="28"/>
          <w:szCs w:val="28"/>
        </w:rPr>
        <w:tab/>
      </w:r>
      <w:r w:rsidRPr="00C71940">
        <w:rPr>
          <w:rFonts w:ascii="Times New Roman" w:hAnsi="Times New Roman" w:cs="Times New Roman"/>
          <w:sz w:val="28"/>
          <w:szCs w:val="28"/>
        </w:rPr>
        <w:tab/>
      </w:r>
      <w:r w:rsidRPr="00C71940">
        <w:rPr>
          <w:rFonts w:ascii="Times New Roman" w:hAnsi="Times New Roman" w:cs="Times New Roman"/>
          <w:sz w:val="28"/>
          <w:szCs w:val="28"/>
        </w:rPr>
        <w:tab/>
      </w:r>
      <w:r w:rsidRPr="00C71940">
        <w:rPr>
          <w:rFonts w:ascii="Times New Roman" w:hAnsi="Times New Roman" w:cs="Times New Roman"/>
          <w:sz w:val="28"/>
          <w:szCs w:val="28"/>
        </w:rPr>
        <w:tab/>
      </w:r>
      <w:r w:rsidRPr="00C71940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C71940" w:rsidRPr="00C71940">
        <w:rPr>
          <w:rFonts w:ascii="Times New Roman" w:hAnsi="Times New Roman" w:cs="Times New Roman"/>
          <w:sz w:val="28"/>
          <w:szCs w:val="28"/>
        </w:rPr>
        <w:t>15.11</w:t>
      </w:r>
      <w:r w:rsidR="006377A0" w:rsidRPr="00C71940">
        <w:rPr>
          <w:rFonts w:ascii="Times New Roman" w:hAnsi="Times New Roman" w:cs="Times New Roman"/>
          <w:sz w:val="28"/>
          <w:szCs w:val="28"/>
        </w:rPr>
        <w:t>.2022</w:t>
      </w:r>
      <w:r w:rsidR="00BC6AED" w:rsidRPr="00C71940">
        <w:rPr>
          <w:rFonts w:ascii="Times New Roman" w:hAnsi="Times New Roman" w:cs="Times New Roman"/>
          <w:sz w:val="28"/>
          <w:szCs w:val="28"/>
        </w:rPr>
        <w:t xml:space="preserve"> № </w:t>
      </w:r>
      <w:r w:rsidR="00C71940" w:rsidRPr="00C71940">
        <w:rPr>
          <w:rFonts w:ascii="Times New Roman" w:hAnsi="Times New Roman" w:cs="Times New Roman"/>
          <w:sz w:val="28"/>
          <w:szCs w:val="28"/>
        </w:rPr>
        <w:t>244</w:t>
      </w:r>
    </w:p>
    <w:p w:rsidR="00B570B3" w:rsidRPr="00C71940" w:rsidRDefault="00B570B3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6084" w:rsidRPr="00C71940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719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Распределение бюджетных </w:t>
      </w:r>
      <w:r w:rsidR="004C6084" w:rsidRPr="00C719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ассигнований по целевым статьям</w:t>
      </w:r>
    </w:p>
    <w:p w:rsidR="004C6084" w:rsidRPr="00C71940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C719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(муниципальным программам Чудовского муниципального </w:t>
      </w:r>
      <w:r w:rsidR="004C6084" w:rsidRPr="00C719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 и</w:t>
      </w:r>
      <w:proofErr w:type="gramEnd"/>
    </w:p>
    <w:p w:rsidR="00B0553B" w:rsidRPr="00C71940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C719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непрограммным направлениям деятельности), группам и подгруппам видов расходов</w:t>
      </w:r>
      <w:r w:rsidR="004C6084" w:rsidRPr="00C719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719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классификации расходов бюдж</w:t>
      </w:r>
      <w:r w:rsidR="004C6084" w:rsidRPr="00C719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ета</w:t>
      </w:r>
      <w:r w:rsidR="00B0553B" w:rsidRPr="00C719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Чудовского </w:t>
      </w:r>
      <w:r w:rsidR="004C6084" w:rsidRPr="00C719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</w:t>
      </w:r>
      <w:proofErr w:type="gramEnd"/>
    </w:p>
    <w:p w:rsidR="00B570B3" w:rsidRPr="00C71940" w:rsidRDefault="004C6084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719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</w:t>
      </w:r>
      <w:r w:rsidR="00B0553B" w:rsidRPr="00C719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719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BC6AED" w:rsidRPr="00C719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B570B3" w:rsidRPr="00C719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</w:t>
      </w:r>
      <w:r w:rsidRPr="00C719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плановый период 202</w:t>
      </w:r>
      <w:r w:rsidR="00BC6AED" w:rsidRPr="00C719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B570B3" w:rsidRPr="00C719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BC6AED" w:rsidRPr="00C719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B570B3" w:rsidRPr="00C719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B570B3" w:rsidRPr="00C71940" w:rsidRDefault="00B570B3" w:rsidP="00B0553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70B3" w:rsidRPr="00C71940" w:rsidRDefault="00B570B3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194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77"/>
        <w:gridCol w:w="1561"/>
        <w:gridCol w:w="425"/>
        <w:gridCol w:w="556"/>
        <w:gridCol w:w="517"/>
        <w:gridCol w:w="1103"/>
        <w:gridCol w:w="1119"/>
        <w:gridCol w:w="1063"/>
      </w:tblGrid>
      <w:tr w:rsidR="00C71940" w:rsidRPr="00C71940" w:rsidTr="00C71940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2024 год</w:t>
            </w:r>
          </w:p>
        </w:tc>
      </w:tr>
      <w:tr w:rsidR="00C71940" w:rsidRPr="00C71940" w:rsidTr="00C71940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356 496,7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494 080,7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247 677,8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 и талантливой молодежи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отдыха и занятости детей, по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ростков и молодежи в каникулярное вр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1 714,9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1 714,9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1 714,9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1 714,9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МАУ «Центр обеспечения деятельн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образовательных орг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низаций»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9 204,7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9 204,7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9 307,7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9 307,7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9 307,7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предоставление гражд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нам, заключившим договор о целевом об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чении, мер материального стимулир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01 0 00 00810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01 0 00 00810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01 0 00 00810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выплаты населению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01 0 00 00810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о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разования»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116 774,5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86 739,5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86 736,5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развитию инфраструктуры образовател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организаций, реализующих программу д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01 1 00 00103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C71940" w:rsidRPr="00C71940" w:rsidRDefault="00C71940" w:rsidP="00C7194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77"/>
        <w:gridCol w:w="1561"/>
        <w:gridCol w:w="425"/>
        <w:gridCol w:w="556"/>
        <w:gridCol w:w="517"/>
        <w:gridCol w:w="1103"/>
        <w:gridCol w:w="1119"/>
        <w:gridCol w:w="1063"/>
      </w:tblGrid>
      <w:tr w:rsidR="00C71940" w:rsidRPr="00C71940" w:rsidTr="00C71940">
        <w:trPr>
          <w:tblHeader/>
        </w:trPr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E3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E3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E3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E3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E3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E3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E3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01 1 00 00103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01 1 00 00103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01 1 00 00103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01 1 00 00103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по оказанию мер соц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альной поддержки обучающимся мун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образовательных организ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связанных с реализацией указа Губернатора Новгоро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 от 11.10.2022 № 584 "О мерах поддержки граждан, призванных на вое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службу по мобилизации, граждан, з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ключивших контракт о прохождении вое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службы, граждан, заключивших ко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тракт о добровольном содействии в выпо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нении задач, возложенных на Вооруженные С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 Российской Федерации, и членов их семей"</w:t>
            </w:r>
            <w:proofErr w:type="gramEnd"/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01 1 00 </w:t>
            </w:r>
            <w:bookmarkStart w:id="0" w:name="_GoBack"/>
            <w:bookmarkEnd w:id="0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71640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01 1 00 71640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01 1 00 71640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01 1 00 71640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нию услуг в сфере дошкольного образов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81 944,7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77 185,7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77 182,7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28 742,1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28 609,7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28 742,1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28 609,7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28 742,1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28 609,7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3 210,5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3 210,5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25 447,7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25 399,2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25 399,2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51 100,5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48 576,0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48 573,0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51 100,5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48 576,0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48 573,0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51 100,5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48 576,0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48 573,0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4 387,9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46 296,1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44 186,8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44 185,1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4 587,6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2 614,8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2 614,8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135,7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1 308,5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1 308,5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1 170,6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1 170,6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1 170,6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110,1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1 060,5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ч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стичную компенсацию расходов, св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занных с увеличением норматива фина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сирования питания отдельных категорий обучающихся в образовательных организациях, реализ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ющих основную общеобразовательную пр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грамму д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01 1 02 76190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ч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стичную компенсацию расходов, связанных с увел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чением стоимости питания обучающихся в образовательных организациях, реализу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основную общеобразовательную пр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грамму д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01 1 02 76220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01 1 02 76220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01 1 02 76220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01 1 02 76220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01 1 02 76220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частичную компенс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расходов, связанных с увеличением стоимости питания обучающихся в образ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организациях, реализующих 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новную общеобразовательную программу дошкольн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S6220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S6220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S6220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S6220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S6220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 в части повышения заработной платы педагогическим работникам обр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зовательных организ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ций дошкольного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10 181,4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6 939,0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6 939,0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10 181,4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6 939,0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6 939,0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10 181,4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6 939,0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6 939,0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10 181,4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6 939,0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6 939,0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649,6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9 321,4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6 289,4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6 289,4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193 233,1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366 784,7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120 384,8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исполнение судебных р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1 309,1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1 309,1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1 309,1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1 208,6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1 208,6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муниципальных учр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ждений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проведение проектных и изыскательских работ на объектах образов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01 2 00 00099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7 797,4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01 2 00 00099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7 797,4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01 2 00 00099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7 797,4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01 2 00 00099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01 2 00 00099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6 612,4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подвозу обучающихся образовательных 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01 2 00 00107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01 2 00 00107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01 2 00 00107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01 2 00 00107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01 2 00 00107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по оказанию мер соц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альной поддержки обучающимся мун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образовательных организ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связанных с реализацией указа Губернатора Новгоро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 от 11.10.2022 № 584 "О мерах поддержки граждан, призванных на вое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службу по мобилизации, граждан, з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ключивших контракт о прохождении вое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службы, граждан, заключивших ко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тракт о добровольном содействии в выпо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нении задач, возложенных на Вооруженные С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 Российской Федерации, и членов их семей"</w:t>
            </w:r>
            <w:proofErr w:type="gramEnd"/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01 2 00 71640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01 2 00 71640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01 2 00 71640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01 2 00 71640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реал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приоритетного регионального прое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 "Развитие профильного образ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в Новг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родской области"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01 2 00 76200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01 2 00 76200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01 2 00 76200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01 2 00 76200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общего образ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90 823,6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80 952,8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80 952,8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16 408,2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14 279,3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14 279,3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16 408,2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14 279,3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14 279,3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16 408,2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14 279,3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14 279,3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3 014,4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11 264,9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11 264,9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74 415,4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74 415,4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74 415,4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12 372,6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11 349,6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11 349,6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62 042,8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55 323,9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55 323,9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75 019,7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30 455,4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30 564,5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ботникам муниципальных общеобразов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 (источником финанс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вого обе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которых является иной межбюджетный трансферт из фед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рального бюджета)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01 2 20 53031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8 862,1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8 671,3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8 862,1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8 671,3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8 862,1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8 671,3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1 562,4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7 192,7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7 221,6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7 108,9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2 321,1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2 321,1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2 321,1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491,4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1 829,7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учебниками и учебными пособиями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112,5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789,9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доступа к информационно-телекоммуникационной сети «Интернет»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63,9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149,1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246,5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1 172,3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оплаты труда работников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фикации муниципальными образовательн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организациями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муниципальных организаций дополнител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285,5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ниципальных учреждений по приобр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32 475,8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32 475,8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32 475,8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4 549,5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27 926,3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</w:t>
            </w:r>
            <w:proofErr w:type="spellStart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будж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</w:t>
            </w:r>
            <w:proofErr w:type="spellEnd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районов на орган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бесплатной перевозки  обучающихся общ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образовательных организ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1 390,3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2 603,2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и городского округа на орган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бесплатного горячего питания обучающи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ся, получающих начальное общее образов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муниципальных образовательных 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11 060,7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10 677,5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10 977,4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11 060,7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10 677,5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10 977,4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11 060,7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10 677,5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10 977,4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1 839,0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9 227,8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8 891,5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9 138,4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зовании и (или) о квалификации муниц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пальными образовательными орг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низациями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учрежд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310,3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8 119,0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8 119,0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8 119,0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 на организацию бе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платной перевозки  обучающихся общеобр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166,4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166,4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166,4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указов Президента Российской Фед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в части повышения заработной платы педаг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образовательных 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общего образ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8 841,4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8 841,4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8 841,4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8 841,4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4 199,7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2 542,3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248 841,7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2 332,7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создание новых мест в общеобраз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организациях, распол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женных в сельской местности и поселках городского типа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246 509,0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246 509,0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246 509,0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объектов недвижимого имущества в государственную (муниц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246 509,0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тров образования цифрового и гуманитарн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профилей в общеобразовательных мун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259,2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1 746,1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1 573,5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1 573,5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нансовое обеспечение деятельности центров образ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цифрового и гуман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тарного профилей в общеобразовател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муниципальных организациях обл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нансовое обеспечение деятельности центров образ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вания </w:t>
            </w:r>
            <w:proofErr w:type="gramStart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естественно-научной</w:t>
            </w:r>
            <w:proofErr w:type="gramEnd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технологич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направленностей в м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общеобразовательных организациях обл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распол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женных в сельской местности и малых гор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дах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каждого р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бенка»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319,6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создание в общеобразов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тель-ных организациях, расположе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 сельской  местности и малых городах усл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вий для занятий физической культурой и спортом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319,6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319,6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319,6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319,6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образ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вательная среда»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там муниципальных районов на ф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нансовое обеспечение внедрения и функциониров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целевой модели цифровой образов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тельной среды в общеобразовательных м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низациях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2 Е</w:t>
            </w:r>
            <w:proofErr w:type="gramStart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нансовое обе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печение функционирования целевой модели цифровой образовател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среды в рамках эксперимента по модернизации начального общего, основн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общего и среднего общего образования в муниц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общеобразовательных организац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7 111,3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6 581,7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6 581,7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дополнительного образ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6 289,1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5 759,5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5 759,5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дополн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разования 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4 642,0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указов Президента Российской Фед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в части повышения заработной платы педаг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образовательных 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дополнител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дополнительного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1 117,5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1 117,5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1 117,5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каждого р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бенка»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E2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ф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нансовое обеспечение функционирования новых мест в образовательных организ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циях для реализации дополнительных общеразв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вающих программ всех направлений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3 E2 72020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27 102,5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22 995,2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22 995,2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тей-сирот и детей, оставшихся без попечения родителей, лиц из числа детей-сирот и д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тей, оставшихся без попечения родителей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2 796,1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2 796,1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2 796,1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2 796,1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тей-сирот и детей, оставшихся без попечения родителей, лиц из числа детей-сирот и д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(сверх уровня, предусмотренного соглаш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12 532,4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12 532,4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12 532,4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12 532,4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 в сфере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11 774,0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12 067,8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12 067,8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(законным представителям)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1 229,6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1 549,6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289,8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емной семье, а также вознаграждение, пр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читающееся приемному родителю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10 078,4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10 078,4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10 078,4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3 148,4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на ремонт жилых помещ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культуры, туризма, спорта и молоде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2022-2024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02 0 00  00000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131 637,7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78 163,0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78 163,1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«Культура Чудовского м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92 660,6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58 249,0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58 249,1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досуга населения и развития самодеятельн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народного творчества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31 471,8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21 315,1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21 315,1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21 315,1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21 315,1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4 953,7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4 953,7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4 953,7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4 953,7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течно-библиографического обслуживания насел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15 122,0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метов, музейных коллекций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17 277,0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в сфере культуры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610,7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муниципальных округов, горо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округа, поселений области на по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держку отрасли культуры (модернизация библиотек в части комплектования кни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фондов библиотек муниципальных образований и государственных общедоступных библи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муниципал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округов, городского округа Новгоро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обеспечивших создание бл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гоприятных условий для применения физ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ческими лицами специального налогового режима «Налог на профессиональный д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02 1  05 77040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02 1  05 77040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02 1  05 77040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02 1  05 77040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9 895,4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матографии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матографии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среда»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13 002,8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муниципальных округов, горо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округа, поселений области на по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держку отрасли культуры (мероприятия по моде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низации муниципальных детских школ 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кусств по видам искусств)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9 027,8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9 027,8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9 027,8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9 027,8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муниципальных округов, горо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округа, поселений области на по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держку отрасли культуры (мероприятия по моде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низации муниципальных детских школ 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кусств по видам искусств) (сверх уровня, предусмотренного согл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шением)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N5193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N5193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N5193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N5193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объектов культурного наследия, расположенных на территории Чудовского муниц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пального 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района»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02 2 00 00000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иных меропри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террит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35 511,0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17 757,8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17 757,8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19 802,7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и спорт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4 876,9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4 876,9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4 876,9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4 876,9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6 624,9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4 903,4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4 903,4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4 903,4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4 903,4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и спорт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и спорт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9 083,4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9 083,4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9 083,4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9 013,4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2 529,3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1 934,2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1 934,2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лизацию молодежи, развитию поте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циала мол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дежи района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молодежной политики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муниципал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округов, городского округа Новгоро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обеспечивших создание бл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гоприятных условий для применения физ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ческими лицами специального налогового режима «Налог на профессиональный д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02 5 01 77040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02 5 01 77040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тание населения Чудовского муниц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патриотич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воспитания населения района и допр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зывной подготовки молодежи к военной службе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в области увековечения памяти погибших при защите Отечества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02 6 00 70660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02 6 00 70660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02 6 00 70660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02 6 00 70660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муниципал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округов, городского округа Новгоро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 на реализацию мун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проектов, реализуемых в ра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ках кластеров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02 6 00 72360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02 6 00 72360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02 6 00 72360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02 6 00 72360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тиводействия наркомании и зав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симости от других психоактивных веществ в Ч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работы ср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 молодежи по профилактике нарк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мании и других психоактивных веществ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муниципального управления в Чудовском муниц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2017-2023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2 883,2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ципальной службы в Чудовском муниц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профессионального образов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служащих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финансовых, 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налоговых и таможенных органов и орг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финансового (финансово-бюджетного) надзора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03 1 00 00003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товка и повышение квалификации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рупции в Чудовском муниципальном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подпрограммы «Противодействие коррупции в Чудо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2 691,2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подпрограммы «Информатизация Чудовского муниципал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2 549,1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2 549,1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2 549,1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2 549,1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муниципал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округов, городского округа Новгоро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обеспечивших создание бл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гоприятных условий для применения физ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ческими лицами специального налогового режима «Налог на профессиональный д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03 3 00  77040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03 3 00 77040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экономического развития  Чудовск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 на 2021-2025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него предпринимательства в Чудовском м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обществе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климата для развития предприним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 и популяризации предприним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тельской де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торговли в Ч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ярм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рок, конкурсов в сфере торговли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вопросы в области национальной 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эк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созд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условий для обеспечения жителей отд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и (или) труднодоступных населе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пунктов Новгородской области услуг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торговли посредством мобильных торг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 объектов, обеспеч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вающих доставку и реализацию т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04 2 00 72660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04 2 00 72660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04 2 00 72660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учреждений) и физическим 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цам – производителям товаров, работ,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04 2 00 72660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создание условий для обеспечения жителей отдельных и трудн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доступных населенных пунктов муниц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района услугами торговли посре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ством мобильных торговых объектов, обе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печивающих доставку и реализацию товаров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S2660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S2660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S2660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учреждений) и физическим 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цам – производителям товаров, работ,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S2660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2022-2024 г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16 764,0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18 764,3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16 591,0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муниц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долга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внутреннего государственн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и муниципального долга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 муниципальных образований Ч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14 936,0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14 264,3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12 091,0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миссариаты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456,9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456,9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456,9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456,9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бюджетной обе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печенности поселений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10 866,2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8 451,1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 бюджетам субъектов Российской Фед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и муниципальных образов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10 866,2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8 451,1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печенности субъектов Российской Федер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и муниципальных образов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10 866,2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8 451,1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Дотации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10 866,2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8 451,1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единиц, осуществляющих переданные 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дельные полномочия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Федерации, высших исполн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органов государственной власти субъектов Российской Федерации, местных админ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страций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2 779,5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2 779,5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по определению перечня дол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ностных лиц, уполномоченных составлять протоколы об административных правон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рушениях в отношении граждан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05 2 00 70650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05 2 00 70650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Федерации, высших исполн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органов государственной власти субъектов Российской Федерации, местных админ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страций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05 2 00 70650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05 2 00 70650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"Повышение эффективн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бюджетных расходов"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образований на орган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дополнительного професс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онального образования и участия в семинарах служ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щих, муниципальных служащих Новгоро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а также работников муниц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учреждений в сфере повышения эффективности бю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жетных расходов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05 3 00 71340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05 3 00 71340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товка и повышение квалификации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05 3 00 71340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05 3 00 71340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действие преступности на террит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она на 2021-2025 годы»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правонарушений в Чудо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ском муниципальном районе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терроризма и экстремизма в Чудовском муниципальном районе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06 0 00 00029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«Развитие агропромышленного комплекса в Чудо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муниципальном районе на 2022-2024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м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 программы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2021-2026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133 055,4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1 622,5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монту муниципального жилищного фонда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з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мельным участкам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м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ниципальному имуществу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муниципал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ного имущества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д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ставке счетов-квитанций по плате за найм ж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водоснабжения   и  водоотв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09 0 00 00074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по те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ническому  обслуживанию и ремонту сетей газоснабжения и газораспределения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09 0 00 00087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09 0 00 00087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09 0 00 00087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09 0 00 00087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водопроводных с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затрат МУП «Ч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довский водоканал» на погашение проср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ченной кредиторской задолженн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коммерческих организаций), индивидуал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предпринимателям, физич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лицам - пр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изводителям товаров, работ,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Грузинского сел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09 0 03 00045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09 0 03 00045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09 0 03 00045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09 0 03 00045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Трегубовского сельск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09 0 04 00045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09 0 04 00045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09 0 04 00045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09 0 04 00045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Успенского сел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09 0 05 00045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09 0 05 00045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09 0 05 00045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09 0 05 00045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«Обеспечение устойчивого сокращения непригодного для пр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живания жилищного фонда»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F3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104 624,3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зований на переселение граждан из авари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жилищного фонда за счет средств го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ударственной корпорации - Фонда соде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ствия реформированию ж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лищно-коммунального х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зяйства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97 363,1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96 914,6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96 914,6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72 750,0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24 164,6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населения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зований на переселение граждан из авари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жилищного фонда за счет средств 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ластного бюджета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09 0 F3 67484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2 997,3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2 997,3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населения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переселение граждан из аварийного жили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фонда, расположенного на те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ритории Чудо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муниципального района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жильем молодых семей на террит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2022-2024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1 352,1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софинансирование социал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выплат молодым семьям на приобр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тение (строительство) жилья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1 352,1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1 352,1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1 352,1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1 352,1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опасность Чудовского муниципал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2021-2023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на выполнение работ по пров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дению производственного экологич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мониторинга в пострекультивационный п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риод после завершения работ по рекульт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вации земельного участка, з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грязненного в результ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 расположения на нем объекта размещения отходов, в урочище «</w:t>
            </w:r>
            <w:proofErr w:type="spellStart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Иасков</w:t>
            </w:r>
            <w:proofErr w:type="spellEnd"/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Хутор»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12 0 00 70050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12 0 00 70050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окружающей ср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12 0 00 70050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12 0 00 70050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финанс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вое обеспечение затрат по созданию и (или) с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держанию мест (площадок) накопления твердых коммунальных 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ходов бюджету горо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 город Чудово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12 0 06 76210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 бюджетам субъектов Российской Фед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и муниципальных образов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12 0 06 76210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 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щего характера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12 0 06 76210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12 0 06 76210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ние прав потребителей в Чудовском м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2022-2024 годах»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13 0 00 0000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по организации выставок, оформление сте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направленных на просвещение и з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щиту прав потребителей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13 00 00 00105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13 00 00 00105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13 00 00 00105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13 00 00 00105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«Доро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ная деятельность на территории Ч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2021-2025 г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14 0 00 0000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1 749,4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1 060,6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1 068,7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муниципал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дорожных фондов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муниципал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округов, городского округа Новгоро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обеспечивших создание бл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гоприятных условий для применения физ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ческими лицами специального налогового режима «Налог на профессиональный д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14 0 00 77040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14 0 00 77040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формирование мун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дорожных фондов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Гр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зинского сельского поселения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152,2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152,2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152,2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152,2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Тр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губовского сельского поселения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Успенского сельского поселения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200,5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200,5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200,5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200,5</w:t>
            </w:r>
          </w:p>
        </w:tc>
      </w:tr>
      <w:tr w:rsidR="00C71940" w:rsidRPr="00C71940" w:rsidTr="00C7194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645 245,5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595 998,1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940" w:rsidRPr="00C71940" w:rsidRDefault="00C71940" w:rsidP="00C7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9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347 427,2</w:t>
            </w:r>
          </w:p>
        </w:tc>
      </w:tr>
    </w:tbl>
    <w:p w:rsidR="00C71940" w:rsidRPr="00C71940" w:rsidRDefault="00C71940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71940" w:rsidRPr="00C71940" w:rsidSect="009B1E4D">
      <w:headerReference w:type="default" r:id="rId8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930" w:rsidRDefault="002E7930" w:rsidP="009B1E4D">
      <w:pPr>
        <w:spacing w:after="0" w:line="240" w:lineRule="auto"/>
      </w:pPr>
      <w:r>
        <w:separator/>
      </w:r>
    </w:p>
  </w:endnote>
  <w:endnote w:type="continuationSeparator" w:id="0">
    <w:p w:rsidR="002E7930" w:rsidRDefault="002E7930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930" w:rsidRDefault="002E7930" w:rsidP="009B1E4D">
      <w:pPr>
        <w:spacing w:after="0" w:line="240" w:lineRule="auto"/>
      </w:pPr>
      <w:r>
        <w:separator/>
      </w:r>
    </w:p>
  </w:footnote>
  <w:footnote w:type="continuationSeparator" w:id="0">
    <w:p w:rsidR="002E7930" w:rsidRDefault="002E7930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B0553B" w:rsidRDefault="00B0553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1940">
          <w:rPr>
            <w:noProof/>
          </w:rPr>
          <w:t>3</w:t>
        </w:r>
        <w:r>
          <w:fldChar w:fldCharType="end"/>
        </w:r>
      </w:p>
    </w:sdtContent>
  </w:sdt>
  <w:p w:rsidR="00B0553B" w:rsidRDefault="00B0553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035C32"/>
    <w:rsid w:val="000F2325"/>
    <w:rsid w:val="00103C08"/>
    <w:rsid w:val="001274A2"/>
    <w:rsid w:val="001857E4"/>
    <w:rsid w:val="001A54B8"/>
    <w:rsid w:val="002A0070"/>
    <w:rsid w:val="002A1893"/>
    <w:rsid w:val="002E7930"/>
    <w:rsid w:val="003323BE"/>
    <w:rsid w:val="00346CD5"/>
    <w:rsid w:val="00346F31"/>
    <w:rsid w:val="0037769E"/>
    <w:rsid w:val="003F1D34"/>
    <w:rsid w:val="004528CF"/>
    <w:rsid w:val="004B6925"/>
    <w:rsid w:val="004C6084"/>
    <w:rsid w:val="00503C84"/>
    <w:rsid w:val="00521440"/>
    <w:rsid w:val="00524E81"/>
    <w:rsid w:val="0055161A"/>
    <w:rsid w:val="00581CAE"/>
    <w:rsid w:val="00592ED6"/>
    <w:rsid w:val="005A0084"/>
    <w:rsid w:val="005A053C"/>
    <w:rsid w:val="005A328E"/>
    <w:rsid w:val="005A3B3D"/>
    <w:rsid w:val="005C4EA0"/>
    <w:rsid w:val="005E3477"/>
    <w:rsid w:val="006377A0"/>
    <w:rsid w:val="006E5E2A"/>
    <w:rsid w:val="006F1CE5"/>
    <w:rsid w:val="00706AF3"/>
    <w:rsid w:val="00743F16"/>
    <w:rsid w:val="00754A3D"/>
    <w:rsid w:val="007667C2"/>
    <w:rsid w:val="007C78C4"/>
    <w:rsid w:val="00817408"/>
    <w:rsid w:val="008728A1"/>
    <w:rsid w:val="0088310A"/>
    <w:rsid w:val="00884B69"/>
    <w:rsid w:val="0089498B"/>
    <w:rsid w:val="00971FD1"/>
    <w:rsid w:val="009B1E4D"/>
    <w:rsid w:val="00AB7828"/>
    <w:rsid w:val="00AD34A1"/>
    <w:rsid w:val="00AE287E"/>
    <w:rsid w:val="00AF36DD"/>
    <w:rsid w:val="00B0553B"/>
    <w:rsid w:val="00B428AF"/>
    <w:rsid w:val="00B570B3"/>
    <w:rsid w:val="00BC6AED"/>
    <w:rsid w:val="00BE0B8E"/>
    <w:rsid w:val="00BE3B93"/>
    <w:rsid w:val="00C04824"/>
    <w:rsid w:val="00C14866"/>
    <w:rsid w:val="00C71940"/>
    <w:rsid w:val="00C916D2"/>
    <w:rsid w:val="00C92D31"/>
    <w:rsid w:val="00CA58AF"/>
    <w:rsid w:val="00CF0EA7"/>
    <w:rsid w:val="00D61E30"/>
    <w:rsid w:val="00D97A41"/>
    <w:rsid w:val="00DB3016"/>
    <w:rsid w:val="00E074DC"/>
    <w:rsid w:val="00E42748"/>
    <w:rsid w:val="00E54B47"/>
    <w:rsid w:val="00E7060C"/>
    <w:rsid w:val="00E7693A"/>
    <w:rsid w:val="00ED7806"/>
    <w:rsid w:val="00F04DC6"/>
    <w:rsid w:val="00F17555"/>
    <w:rsid w:val="00F225F5"/>
    <w:rsid w:val="00F31569"/>
    <w:rsid w:val="00F40DBF"/>
    <w:rsid w:val="00FE0B77"/>
    <w:rsid w:val="00FF3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B055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3">
    <w:name w:val="xl93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4">
    <w:name w:val="xl114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5">
    <w:name w:val="xl115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6">
    <w:name w:val="xl116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7">
    <w:name w:val="xl117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8">
    <w:name w:val="xl118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9">
    <w:name w:val="xl119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0">
    <w:name w:val="xl120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1">
    <w:name w:val="xl121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2">
    <w:name w:val="xl122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3">
    <w:name w:val="xl123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4">
    <w:name w:val="xl124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B055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3">
    <w:name w:val="xl93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4">
    <w:name w:val="xl114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5">
    <w:name w:val="xl115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6">
    <w:name w:val="xl116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7">
    <w:name w:val="xl117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8">
    <w:name w:val="xl118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9">
    <w:name w:val="xl119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0">
    <w:name w:val="xl120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1">
    <w:name w:val="xl121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2">
    <w:name w:val="xl122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3">
    <w:name w:val="xl123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4">
    <w:name w:val="xl124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4F184-E589-4934-ABB5-D11734D0A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10347</Words>
  <Characters>58980</Characters>
  <Application>Microsoft Office Word</Application>
  <DocSecurity>0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33</cp:revision>
  <cp:lastPrinted>2021-12-29T09:05:00Z</cp:lastPrinted>
  <dcterms:created xsi:type="dcterms:W3CDTF">2018-12-24T07:15:00Z</dcterms:created>
  <dcterms:modified xsi:type="dcterms:W3CDTF">2022-11-18T08:44:00Z</dcterms:modified>
</cp:coreProperties>
</file>